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39A5" w:rsidRDefault="001539A5" w:rsidP="00091185">
      <w:pPr>
        <w:pStyle w:val="Nzevdokumentu"/>
        <w:rPr>
          <w:rFonts w:asciiTheme="minorHAnsi" w:hAnsiTheme="minorHAnsi" w:cstheme="minorHAnsi"/>
          <w:color w:val="auto"/>
          <w:sz w:val="32"/>
          <w:szCs w:val="22"/>
        </w:rPr>
      </w:pPr>
    </w:p>
    <w:p w:rsidR="001539A5" w:rsidRDefault="001539A5" w:rsidP="001539A5">
      <w:pPr>
        <w:pBdr>
          <w:bottom w:val="single" w:sz="12" w:space="1" w:color="FF0000"/>
        </w:pBdr>
        <w:spacing w:line="240" w:lineRule="auto"/>
        <w:jc w:val="center"/>
        <w:rPr>
          <w:sz w:val="36"/>
        </w:rPr>
      </w:pPr>
      <w:r>
        <w:rPr>
          <w:b/>
          <w:bCs/>
          <w:sz w:val="36"/>
        </w:rPr>
        <w:t>SEZNAM STAVEBNÍCH PRACÍ</w:t>
      </w:r>
    </w:p>
    <w:p w:rsidR="001539A5" w:rsidRDefault="001539A5" w:rsidP="001539A5">
      <w:pPr>
        <w:pStyle w:val="Zkladntext"/>
        <w:spacing w:line="240" w:lineRule="auto"/>
        <w:ind w:left="2880" w:hanging="2880"/>
        <w:jc w:val="center"/>
        <w:rPr>
          <w:b/>
          <w:bCs/>
          <w:sz w:val="22"/>
        </w:rPr>
      </w:pPr>
    </w:p>
    <w:p w:rsidR="001539A5" w:rsidRDefault="001539A5" w:rsidP="001539A5">
      <w:pPr>
        <w:spacing w:line="240" w:lineRule="auto"/>
        <w:jc w:val="center"/>
        <w:rPr>
          <w:b/>
          <w:bCs/>
          <w:sz w:val="22"/>
        </w:rPr>
      </w:pPr>
      <w:r>
        <w:rPr>
          <w:b/>
          <w:bCs/>
          <w:sz w:val="22"/>
        </w:rPr>
        <w:t>o splnění kvalifikačních předpokladů v rámci zadávacího řízení na veřejnou zakázku s názvem:</w:t>
      </w:r>
    </w:p>
    <w:p w:rsidR="001539A5" w:rsidRDefault="001539A5" w:rsidP="001539A5">
      <w:pPr>
        <w:spacing w:line="240" w:lineRule="auto"/>
        <w:jc w:val="center"/>
        <w:rPr>
          <w:b/>
          <w:bCs/>
          <w:sz w:val="22"/>
        </w:rPr>
      </w:pPr>
    </w:p>
    <w:p w:rsidR="001539A5" w:rsidRDefault="00B85C6E" w:rsidP="001539A5">
      <w:pPr>
        <w:spacing w:line="240" w:lineRule="auto"/>
        <w:jc w:val="center"/>
        <w:rPr>
          <w:rFonts w:asciiTheme="majorHAnsi" w:hAnsiTheme="majorHAnsi"/>
          <w:b/>
          <w:sz w:val="28"/>
          <w:szCs w:val="22"/>
        </w:rPr>
      </w:pPr>
      <w:r>
        <w:rPr>
          <w:rFonts w:asciiTheme="majorHAnsi" w:hAnsiTheme="majorHAnsi"/>
          <w:b/>
          <w:sz w:val="28"/>
          <w:szCs w:val="22"/>
        </w:rPr>
        <w:t>Modernizace školy v</w:t>
      </w:r>
      <w:r>
        <w:rPr>
          <w:rFonts w:asciiTheme="majorHAnsi" w:hAnsiTheme="majorHAnsi"/>
          <w:b/>
          <w:sz w:val="28"/>
          <w:szCs w:val="22"/>
        </w:rPr>
        <w:t> </w:t>
      </w:r>
      <w:r>
        <w:rPr>
          <w:rFonts w:asciiTheme="majorHAnsi" w:hAnsiTheme="majorHAnsi"/>
          <w:b/>
          <w:sz w:val="28"/>
          <w:szCs w:val="22"/>
        </w:rPr>
        <w:t>Koněšíně</w:t>
      </w:r>
    </w:p>
    <w:p w:rsidR="00B85C6E" w:rsidRDefault="00B85C6E" w:rsidP="001539A5">
      <w:pPr>
        <w:spacing w:line="240" w:lineRule="auto"/>
        <w:jc w:val="center"/>
        <w:rPr>
          <w:b/>
          <w:bCs/>
          <w:snapToGrid w:val="0"/>
          <w:sz w:val="22"/>
        </w:rPr>
      </w:pPr>
    </w:p>
    <w:p w:rsidR="001539A5" w:rsidRDefault="001539A5" w:rsidP="001539A5">
      <w:pPr>
        <w:spacing w:line="240" w:lineRule="auto"/>
        <w:rPr>
          <w:b/>
          <w:bCs/>
          <w:snapToGrid w:val="0"/>
          <w:sz w:val="22"/>
        </w:rPr>
      </w:pPr>
      <w:r>
        <w:rPr>
          <w:b/>
          <w:bCs/>
          <w:snapToGrid w:val="0"/>
          <w:sz w:val="22"/>
        </w:rPr>
        <w:t>Identifikační údaje dodavatele:</w:t>
      </w:r>
    </w:p>
    <w:p w:rsidR="001539A5" w:rsidRDefault="001539A5" w:rsidP="001539A5">
      <w:pPr>
        <w:spacing w:line="240" w:lineRule="auto"/>
        <w:rPr>
          <w:b/>
          <w:bCs/>
          <w:snapToGrid w:val="0"/>
          <w:sz w:val="22"/>
        </w:rPr>
      </w:pPr>
    </w:p>
    <w:p w:rsidR="001539A5" w:rsidRDefault="001539A5" w:rsidP="001539A5">
      <w:pPr>
        <w:spacing w:line="240" w:lineRule="auto"/>
        <w:rPr>
          <w:b/>
          <w:bCs/>
          <w:snapToGrid w:val="0"/>
          <w:sz w:val="22"/>
        </w:rPr>
      </w:pPr>
      <w:r>
        <w:rPr>
          <w:b/>
          <w:bCs/>
          <w:snapToGrid w:val="0"/>
          <w:sz w:val="22"/>
        </w:rPr>
        <w:t xml:space="preserve">Obchodní firma: </w:t>
      </w:r>
      <w:bookmarkStart w:id="0" w:name="Text1"/>
      <w:r>
        <w:fldChar w:fldCharType="begin">
          <w:ffData>
            <w:name w:val="Text1"/>
            <w:enabled/>
            <w:calcOnExit w:val="0"/>
            <w:textInput/>
          </w:ffData>
        </w:fldChar>
      </w:r>
      <w:r>
        <w:rPr>
          <w:b/>
          <w:bCs/>
          <w:snapToGrid w:val="0"/>
          <w:sz w:val="22"/>
          <w:highlight w:val="yellow"/>
        </w:rPr>
        <w:instrText xml:space="preserve"> FORMTEXT </w:instrText>
      </w:r>
      <w:r>
        <w:fldChar w:fldCharType="separate"/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fldChar w:fldCharType="end"/>
      </w:r>
      <w:bookmarkEnd w:id="0"/>
    </w:p>
    <w:p w:rsidR="001539A5" w:rsidRDefault="001539A5" w:rsidP="001539A5">
      <w:pPr>
        <w:spacing w:line="240" w:lineRule="auto"/>
        <w:rPr>
          <w:b/>
          <w:bCs/>
          <w:snapToGrid w:val="0"/>
          <w:sz w:val="22"/>
        </w:rPr>
      </w:pPr>
      <w:r>
        <w:rPr>
          <w:b/>
          <w:bCs/>
          <w:snapToGrid w:val="0"/>
          <w:sz w:val="22"/>
        </w:rPr>
        <w:t>Sídlo:</w:t>
      </w:r>
      <w:bookmarkStart w:id="1" w:name="Text2"/>
      <w:r>
        <w:fldChar w:fldCharType="begin">
          <w:ffData>
            <w:name w:val="Text2"/>
            <w:enabled/>
            <w:calcOnExit w:val="0"/>
            <w:textInput/>
          </w:ffData>
        </w:fldChar>
      </w:r>
      <w:r>
        <w:rPr>
          <w:b/>
          <w:bCs/>
          <w:snapToGrid w:val="0"/>
          <w:sz w:val="22"/>
          <w:highlight w:val="yellow"/>
        </w:rPr>
        <w:instrText xml:space="preserve"> FORMTEXT </w:instrText>
      </w:r>
      <w:r>
        <w:fldChar w:fldCharType="separate"/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fldChar w:fldCharType="end"/>
      </w:r>
      <w:bookmarkEnd w:id="1"/>
    </w:p>
    <w:p w:rsidR="001539A5" w:rsidRDefault="001539A5" w:rsidP="001539A5">
      <w:pPr>
        <w:spacing w:line="240" w:lineRule="auto"/>
        <w:rPr>
          <w:b/>
          <w:bCs/>
          <w:snapToGrid w:val="0"/>
          <w:sz w:val="22"/>
        </w:rPr>
      </w:pPr>
      <w:r>
        <w:rPr>
          <w:b/>
          <w:bCs/>
          <w:snapToGrid w:val="0"/>
          <w:sz w:val="22"/>
        </w:rPr>
        <w:t xml:space="preserve">IČ: </w:t>
      </w:r>
      <w:bookmarkStart w:id="2" w:name="Text3"/>
      <w:r>
        <w:fldChar w:fldCharType="begin">
          <w:ffData>
            <w:name w:val="Text3"/>
            <w:enabled/>
            <w:calcOnExit w:val="0"/>
            <w:textInput/>
          </w:ffData>
        </w:fldChar>
      </w:r>
      <w:r>
        <w:rPr>
          <w:b/>
          <w:bCs/>
          <w:snapToGrid w:val="0"/>
          <w:sz w:val="22"/>
          <w:highlight w:val="yellow"/>
        </w:rPr>
        <w:instrText xml:space="preserve"> FORMTEXT </w:instrText>
      </w:r>
      <w:r>
        <w:fldChar w:fldCharType="separate"/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rPr>
          <w:b/>
          <w:bCs/>
          <w:noProof/>
          <w:snapToGrid w:val="0"/>
          <w:sz w:val="22"/>
          <w:highlight w:val="yellow"/>
        </w:rPr>
        <w:t> </w:t>
      </w:r>
      <w:r>
        <w:fldChar w:fldCharType="end"/>
      </w:r>
      <w:bookmarkEnd w:id="2"/>
    </w:p>
    <w:p w:rsidR="001539A5" w:rsidRDefault="001539A5" w:rsidP="001539A5">
      <w:pPr>
        <w:spacing w:line="240" w:lineRule="auto"/>
        <w:rPr>
          <w:b/>
          <w:bCs/>
          <w:snapToGrid w:val="0"/>
          <w:sz w:val="22"/>
        </w:rPr>
      </w:pPr>
      <w:r>
        <w:rPr>
          <w:b/>
          <w:bCs/>
          <w:snapToGrid w:val="0"/>
          <w:sz w:val="22"/>
        </w:rPr>
        <w:t>Zastoupený:</w:t>
      </w:r>
      <w:bookmarkStart w:id="3" w:name="Text4"/>
      <w:r>
        <w:fldChar w:fldCharType="begin">
          <w:ffData>
            <w:name w:val="Text4"/>
            <w:enabled/>
            <w:calcOnExit w:val="0"/>
            <w:textInput/>
          </w:ffData>
        </w:fldChar>
      </w:r>
      <w:r>
        <w:rPr>
          <w:b/>
          <w:bCs/>
          <w:snapToGrid w:val="0"/>
          <w:sz w:val="22"/>
          <w:highlight w:val="yellow"/>
        </w:rPr>
        <w:instrText xml:space="preserve"> FORMTEXT </w:instrText>
      </w:r>
      <w:r>
        <w:fldChar w:fldCharType="separate"/>
      </w:r>
      <w:r>
        <w:rPr>
          <w:b/>
          <w:bCs/>
          <w:snapToGrid w:val="0"/>
          <w:sz w:val="22"/>
          <w:highlight w:val="yellow"/>
        </w:rPr>
        <w:t> </w:t>
      </w:r>
      <w:r>
        <w:rPr>
          <w:b/>
          <w:bCs/>
          <w:snapToGrid w:val="0"/>
          <w:sz w:val="22"/>
          <w:highlight w:val="yellow"/>
        </w:rPr>
        <w:t> </w:t>
      </w:r>
      <w:r>
        <w:rPr>
          <w:b/>
          <w:bCs/>
          <w:snapToGrid w:val="0"/>
          <w:sz w:val="22"/>
          <w:highlight w:val="yellow"/>
        </w:rPr>
        <w:t> </w:t>
      </w:r>
      <w:r>
        <w:rPr>
          <w:b/>
          <w:bCs/>
          <w:snapToGrid w:val="0"/>
          <w:sz w:val="22"/>
          <w:highlight w:val="yellow"/>
        </w:rPr>
        <w:t> </w:t>
      </w:r>
      <w:r>
        <w:rPr>
          <w:b/>
          <w:bCs/>
          <w:snapToGrid w:val="0"/>
          <w:sz w:val="22"/>
          <w:highlight w:val="yellow"/>
        </w:rPr>
        <w:t> </w:t>
      </w:r>
      <w:r>
        <w:fldChar w:fldCharType="end"/>
      </w:r>
      <w:bookmarkEnd w:id="3"/>
    </w:p>
    <w:p w:rsidR="00091185" w:rsidRPr="0005095D" w:rsidRDefault="00091185" w:rsidP="00091185">
      <w:pPr>
        <w:rPr>
          <w:rFonts w:asciiTheme="minorHAnsi" w:hAnsiTheme="minorHAnsi" w:cstheme="minorHAnsi"/>
          <w:sz w:val="22"/>
          <w:szCs w:val="22"/>
          <w:lang w:eastAsia="cs-CZ"/>
        </w:rPr>
      </w:pPr>
    </w:p>
    <w:p w:rsidR="00091185" w:rsidRPr="0005095D" w:rsidRDefault="00091185" w:rsidP="00091185">
      <w:pPr>
        <w:suppressAutoHyphens/>
        <w:spacing w:line="240" w:lineRule="auto"/>
        <w:ind w:left="425" w:right="-2"/>
        <w:outlineLvl w:val="7"/>
        <w:rPr>
          <w:rFonts w:asciiTheme="minorHAnsi" w:hAnsiTheme="minorHAnsi" w:cstheme="minorHAnsi"/>
          <w:sz w:val="22"/>
          <w:szCs w:val="22"/>
          <w:lang w:eastAsia="ar-SA"/>
        </w:rPr>
      </w:pPr>
    </w:p>
    <w:p w:rsidR="00091185" w:rsidRPr="0005095D" w:rsidRDefault="00091185" w:rsidP="00091185">
      <w:pPr>
        <w:suppressAutoHyphens/>
        <w:spacing w:line="240" w:lineRule="auto"/>
        <w:ind w:left="425" w:right="-2"/>
        <w:outlineLvl w:val="7"/>
        <w:rPr>
          <w:rFonts w:asciiTheme="minorHAnsi" w:hAnsiTheme="minorHAnsi" w:cstheme="minorHAnsi"/>
          <w:sz w:val="22"/>
          <w:szCs w:val="22"/>
          <w:lang w:eastAsia="ar-SA"/>
        </w:rPr>
      </w:pPr>
    </w:p>
    <w:p w:rsidR="00091185" w:rsidRPr="0005095D" w:rsidRDefault="00091185" w:rsidP="00091185">
      <w:pPr>
        <w:keepNext/>
        <w:spacing w:line="240" w:lineRule="auto"/>
        <w:ind w:left="2829" w:hanging="2829"/>
        <w:rPr>
          <w:rFonts w:asciiTheme="minorHAnsi" w:hAnsiTheme="minorHAnsi" w:cstheme="minorHAnsi"/>
          <w:b/>
          <w:sz w:val="22"/>
          <w:szCs w:val="22"/>
        </w:rPr>
      </w:pPr>
      <w:r w:rsidRPr="0005095D">
        <w:rPr>
          <w:rFonts w:asciiTheme="minorHAnsi" w:hAnsiTheme="minorHAnsi" w:cstheme="minorHAnsi"/>
          <w:b/>
          <w:sz w:val="22"/>
          <w:szCs w:val="22"/>
        </w:rPr>
        <w:t>Stavební práce č. 1</w:t>
      </w:r>
    </w:p>
    <w:tbl>
      <w:tblPr>
        <w:tblStyle w:val="Mkatabulky"/>
        <w:tblW w:w="9010" w:type="dxa"/>
        <w:tblInd w:w="57" w:type="dxa"/>
        <w:tblLook w:val="04A0" w:firstRow="1" w:lastRow="0" w:firstColumn="1" w:lastColumn="0" w:noHBand="0" w:noVBand="1"/>
      </w:tblPr>
      <w:tblGrid>
        <w:gridCol w:w="3453"/>
        <w:gridCol w:w="5557"/>
      </w:tblGrid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185" w:rsidRPr="0005095D" w:rsidRDefault="00091185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Název stavebních prací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1185" w:rsidRPr="0005095D" w:rsidRDefault="00091185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185" w:rsidRPr="0005095D" w:rsidRDefault="00091185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Objednatel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1185" w:rsidRPr="0005095D" w:rsidRDefault="00091185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185" w:rsidRPr="006A75B7" w:rsidRDefault="00091185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Doba provedení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1185" w:rsidRPr="0005095D" w:rsidRDefault="00091185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185" w:rsidRPr="006A75B7" w:rsidRDefault="00091185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Místo provedení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1185" w:rsidRPr="0005095D" w:rsidRDefault="00091185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185" w:rsidRPr="006A75B7" w:rsidRDefault="00091185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Stručný popis stavebních prací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1185" w:rsidRPr="0005095D" w:rsidRDefault="00091185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185" w:rsidRPr="006A75B7" w:rsidRDefault="00091185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Finanční objem stavebních prací 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1185" w:rsidRPr="0005095D" w:rsidRDefault="00091185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185" w:rsidRPr="006A75B7" w:rsidRDefault="0091112B" w:rsidP="006A75B7">
            <w:pPr>
              <w:rPr>
                <w:rFonts w:asciiTheme="minorHAnsi" w:hAnsiTheme="minorHAnsi" w:cstheme="minorHAnsi"/>
                <w:iCs/>
                <w:sz w:val="22"/>
                <w:szCs w:val="22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Předmětem realizace byly </w:t>
            </w:r>
            <w:r w:rsidR="006A75B7"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stavební práce prováděné </w:t>
            </w:r>
            <w:r w:rsidR="006A75B7" w:rsidRPr="006A75B7">
              <w:rPr>
                <w:rFonts w:asciiTheme="minorHAnsi" w:hAnsiTheme="minorHAnsi" w:cstheme="minorHAnsi"/>
                <w:sz w:val="22"/>
                <w:szCs w:val="22"/>
              </w:rPr>
              <w:t>za provozu objektu s pohybem osob, za něž plně zodpovídá zadavate</w:t>
            </w:r>
            <w:r w:rsidR="006A75B7">
              <w:rPr>
                <w:rFonts w:asciiTheme="minorHAnsi" w:hAnsiTheme="minorHAnsi" w:cstheme="minorHAnsi"/>
                <w:sz w:val="22"/>
                <w:szCs w:val="22"/>
              </w:rPr>
              <w:t>l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1185" w:rsidRPr="0005095D" w:rsidRDefault="00091185" w:rsidP="0005095D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5B7" w:rsidRPr="006A75B7" w:rsidRDefault="0091112B" w:rsidP="006A75B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Součástí realizace byla </w:t>
            </w:r>
            <w:r w:rsidR="006A75B7"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úprava stávajících stropů (např. I profily + TR plech + </w:t>
            </w:r>
            <w:proofErr w:type="spellStart"/>
            <w:r w:rsidR="006A75B7" w:rsidRPr="006A75B7">
              <w:rPr>
                <w:rFonts w:asciiTheme="minorHAnsi" w:hAnsiTheme="minorHAnsi" w:cstheme="minorHAnsi"/>
                <w:sz w:val="22"/>
                <w:szCs w:val="22"/>
              </w:rPr>
              <w:t>nadbetonávka</w:t>
            </w:r>
            <w:proofErr w:type="spellEnd"/>
            <w:r w:rsidR="006A75B7" w:rsidRPr="006A75B7">
              <w:rPr>
                <w:rFonts w:asciiTheme="minorHAnsi" w:hAnsiTheme="minorHAnsi" w:cstheme="minorHAnsi"/>
                <w:sz w:val="22"/>
                <w:szCs w:val="22"/>
              </w:rPr>
              <w:t>)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5095D" w:rsidRPr="0005095D" w:rsidRDefault="0005095D" w:rsidP="0005095D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91112B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112B" w:rsidRPr="006A75B7" w:rsidRDefault="006A75B7" w:rsidP="006A75B7">
            <w:pPr>
              <w:rPr>
                <w:rFonts w:asciiTheme="minorHAnsi" w:hAnsiTheme="minorHAnsi" w:cstheme="minorHAnsi"/>
                <w:iCs/>
                <w:sz w:val="22"/>
                <w:szCs w:val="22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Předmětem realizace byly stavební práce </w:t>
            </w: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obsahující </w:t>
            </w: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původní vestavb</w:t>
            </w: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u</w:t>
            </w: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 či 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</w:t>
            </w: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dstavb</w:t>
            </w: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u</w:t>
            </w: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 nad stávajícím objektem včetně opatření proti zatečení do objektu a to za provozu objektu</w:t>
            </w:r>
            <w:r w:rsidRPr="006A75B7">
              <w:rPr>
                <w:rFonts w:asciiTheme="minorHAnsi" w:hAnsiTheme="minorHAnsi" w:cstheme="minorHAnsi"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05095D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91112B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112B" w:rsidRPr="006A75B7" w:rsidRDefault="0091112B" w:rsidP="006A75B7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Součástí realizace byla </w:t>
            </w:r>
            <w:r w:rsidR="006A75B7" w:rsidRPr="006A75B7">
              <w:rPr>
                <w:rFonts w:asciiTheme="minorHAnsi" w:hAnsiTheme="minorHAnsi" w:cstheme="minorHAnsi"/>
                <w:bCs/>
                <w:sz w:val="22"/>
                <w:szCs w:val="22"/>
              </w:rPr>
              <w:t>stavba venkovního únikového ocelového schodiště</w:t>
            </w:r>
            <w:r w:rsidR="006A75B7"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 včetně opláštění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112B" w:rsidRPr="0005095D" w:rsidRDefault="0091112B" w:rsidP="0005095D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05095D" w:rsidRPr="0005095D" w:rsidTr="00091185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1185" w:rsidRPr="006A75B7" w:rsidRDefault="00091185" w:rsidP="0005095D">
            <w:pPr>
              <w:jc w:val="center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Kontaktní osoba objednatele (tel., e-mail)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1185" w:rsidRPr="0005095D" w:rsidRDefault="00091185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</w:tbl>
    <w:p w:rsidR="00091185" w:rsidRDefault="00091185" w:rsidP="00091185">
      <w:pPr>
        <w:spacing w:line="240" w:lineRule="auto"/>
        <w:ind w:left="2832" w:hanging="2832"/>
        <w:rPr>
          <w:rFonts w:asciiTheme="minorHAnsi" w:hAnsiTheme="minorHAnsi" w:cstheme="minorHAnsi"/>
          <w:b/>
          <w:sz w:val="22"/>
          <w:szCs w:val="22"/>
        </w:rPr>
      </w:pPr>
    </w:p>
    <w:p w:rsidR="00B85C6E" w:rsidRDefault="00B85C6E" w:rsidP="006A75B7">
      <w:pPr>
        <w:keepNext/>
        <w:spacing w:line="240" w:lineRule="auto"/>
        <w:ind w:left="2829" w:hanging="2829"/>
        <w:rPr>
          <w:rFonts w:asciiTheme="minorHAnsi" w:hAnsiTheme="minorHAnsi" w:cstheme="minorHAnsi"/>
          <w:b/>
          <w:sz w:val="22"/>
          <w:szCs w:val="22"/>
        </w:rPr>
      </w:pPr>
    </w:p>
    <w:p w:rsidR="00B85C6E" w:rsidRDefault="00B85C6E" w:rsidP="006A75B7">
      <w:pPr>
        <w:keepNext/>
        <w:spacing w:line="240" w:lineRule="auto"/>
        <w:ind w:left="2829" w:hanging="2829"/>
        <w:rPr>
          <w:rFonts w:asciiTheme="minorHAnsi" w:hAnsiTheme="minorHAnsi" w:cstheme="minorHAnsi"/>
          <w:b/>
          <w:sz w:val="22"/>
          <w:szCs w:val="22"/>
        </w:rPr>
      </w:pPr>
    </w:p>
    <w:p w:rsidR="006A75B7" w:rsidRPr="0005095D" w:rsidRDefault="006A75B7" w:rsidP="006A75B7">
      <w:pPr>
        <w:keepNext/>
        <w:spacing w:line="240" w:lineRule="auto"/>
        <w:ind w:left="2829" w:hanging="2829"/>
        <w:rPr>
          <w:rFonts w:asciiTheme="minorHAnsi" w:hAnsiTheme="minorHAnsi" w:cstheme="minorHAnsi"/>
          <w:b/>
          <w:sz w:val="22"/>
          <w:szCs w:val="22"/>
        </w:rPr>
      </w:pPr>
      <w:bookmarkStart w:id="4" w:name="_GoBack"/>
      <w:bookmarkEnd w:id="4"/>
      <w:r>
        <w:rPr>
          <w:rFonts w:asciiTheme="minorHAnsi" w:hAnsiTheme="minorHAnsi" w:cstheme="minorHAnsi"/>
          <w:b/>
          <w:sz w:val="22"/>
          <w:szCs w:val="22"/>
        </w:rPr>
        <w:t>Stavební práce č. 2</w:t>
      </w:r>
    </w:p>
    <w:tbl>
      <w:tblPr>
        <w:tblStyle w:val="Mkatabulky"/>
        <w:tblW w:w="9010" w:type="dxa"/>
        <w:tblInd w:w="57" w:type="dxa"/>
        <w:tblLook w:val="04A0" w:firstRow="1" w:lastRow="0" w:firstColumn="1" w:lastColumn="0" w:noHBand="0" w:noVBand="1"/>
      </w:tblPr>
      <w:tblGrid>
        <w:gridCol w:w="3453"/>
        <w:gridCol w:w="5557"/>
      </w:tblGrid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05095D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Název stavebních prací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05095D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Objednatel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Doba provedení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Místo provedení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Stručný popis stavebních prací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Finanční objem stavebních prací 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rPr>
                <w:rFonts w:asciiTheme="minorHAnsi" w:hAnsiTheme="minorHAnsi" w:cstheme="minorHAnsi"/>
                <w:iCs/>
                <w:sz w:val="22"/>
                <w:szCs w:val="22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Předmětem realizace byly stavební práce prováděné za provozu objektu s pohybem osob, za něž plně zodpovídá zadavate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l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75B7" w:rsidRPr="0005095D" w:rsidRDefault="006A75B7" w:rsidP="00FF0D5E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5B7" w:rsidRPr="006A75B7" w:rsidRDefault="006A75B7" w:rsidP="00FF0D5E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Součástí realizace byla úprava stávajících stropů (např. I profily + TR plech + </w:t>
            </w:r>
            <w:proofErr w:type="spellStart"/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nadbetonávka</w:t>
            </w:r>
            <w:proofErr w:type="spellEnd"/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)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5B7" w:rsidRPr="006A75B7" w:rsidRDefault="006A75B7" w:rsidP="00FF0D5E">
            <w:pPr>
              <w:rPr>
                <w:rFonts w:asciiTheme="minorHAnsi" w:hAnsiTheme="minorHAnsi" w:cstheme="minorHAnsi"/>
                <w:iCs/>
                <w:sz w:val="22"/>
                <w:szCs w:val="22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Předmětem realizace byly stavební práce obsahující původní vestavbu či 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</w:t>
            </w: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dstavbu nad stávajícím objektem včetně opatření proti zatečení do objektu a to za provozu objektu</w:t>
            </w:r>
            <w:r w:rsidRPr="006A75B7">
              <w:rPr>
                <w:rFonts w:asciiTheme="minorHAnsi" w:hAnsiTheme="minorHAnsi" w:cstheme="minorHAnsi"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5B7" w:rsidRPr="006A75B7" w:rsidRDefault="006A75B7" w:rsidP="00FF0D5E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Součástí realizace byla </w:t>
            </w:r>
            <w:r w:rsidRPr="006A75B7">
              <w:rPr>
                <w:rFonts w:asciiTheme="minorHAnsi" w:hAnsiTheme="minorHAnsi" w:cstheme="minorHAnsi"/>
                <w:bCs/>
                <w:sz w:val="22"/>
                <w:szCs w:val="22"/>
              </w:rPr>
              <w:t>stavba venkovního únikového ocelového schodiště</w:t>
            </w: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 včetně opláštění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jc w:val="center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Kontaktní osoba objednatele (tel., e-mail)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</w:tbl>
    <w:p w:rsidR="006A75B7" w:rsidRPr="0005095D" w:rsidRDefault="006A75B7" w:rsidP="006A75B7">
      <w:pPr>
        <w:spacing w:line="240" w:lineRule="auto"/>
        <w:ind w:left="2832" w:hanging="2832"/>
        <w:rPr>
          <w:rFonts w:asciiTheme="minorHAnsi" w:hAnsiTheme="minorHAnsi" w:cstheme="minorHAnsi"/>
          <w:b/>
          <w:sz w:val="22"/>
          <w:szCs w:val="22"/>
        </w:rPr>
      </w:pPr>
    </w:p>
    <w:p w:rsidR="006A75B7" w:rsidRPr="0005095D" w:rsidRDefault="006A75B7" w:rsidP="006A75B7">
      <w:pPr>
        <w:keepNext/>
        <w:spacing w:line="240" w:lineRule="auto"/>
        <w:ind w:left="2829" w:hanging="2829"/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Stavební práce č. 3</w:t>
      </w:r>
    </w:p>
    <w:tbl>
      <w:tblPr>
        <w:tblStyle w:val="Mkatabulky"/>
        <w:tblW w:w="9010" w:type="dxa"/>
        <w:tblInd w:w="57" w:type="dxa"/>
        <w:tblLook w:val="04A0" w:firstRow="1" w:lastRow="0" w:firstColumn="1" w:lastColumn="0" w:noHBand="0" w:noVBand="1"/>
      </w:tblPr>
      <w:tblGrid>
        <w:gridCol w:w="3453"/>
        <w:gridCol w:w="5557"/>
      </w:tblGrid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05095D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Název stavebních prací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05095D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Objednatel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Doba provedení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Místo provedení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Stručný popis stavebních prací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Finanční objem stavebních prací 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rPr>
                <w:rFonts w:asciiTheme="minorHAnsi" w:hAnsiTheme="minorHAnsi" w:cstheme="minorHAnsi"/>
                <w:iCs/>
                <w:sz w:val="22"/>
                <w:szCs w:val="22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Předmětem realizace byly stavební práce prováděné za provozu objektu s pohybem osob, za něž plně zodpovídá zadavate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l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75B7" w:rsidRPr="0005095D" w:rsidRDefault="006A75B7" w:rsidP="00FF0D5E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5B7" w:rsidRPr="006A75B7" w:rsidRDefault="006A75B7" w:rsidP="00FF0D5E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Součástí realizace byla úprava stávajících stropů (např. I profily + TR plech + </w:t>
            </w:r>
            <w:proofErr w:type="spellStart"/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nadbetonávka</w:t>
            </w:r>
            <w:proofErr w:type="spellEnd"/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)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5B7" w:rsidRPr="006A75B7" w:rsidRDefault="006A75B7" w:rsidP="00FF0D5E">
            <w:pPr>
              <w:rPr>
                <w:rFonts w:asciiTheme="minorHAnsi" w:hAnsiTheme="minorHAnsi" w:cstheme="minorHAnsi"/>
                <w:iCs/>
                <w:sz w:val="22"/>
                <w:szCs w:val="22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Předmětem realizace byly stavební práce obsahující původní vestavbu či 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</w:t>
            </w: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dstavbu nad stávajícím objektem včetně opatření proti zatečení do objektu a to za provozu objektu</w:t>
            </w:r>
            <w:r w:rsidRPr="006A75B7">
              <w:rPr>
                <w:rFonts w:asciiTheme="minorHAnsi" w:hAnsiTheme="minorHAnsi" w:cstheme="minorHAnsi"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5B7" w:rsidRPr="006A75B7" w:rsidRDefault="006A75B7" w:rsidP="00FF0D5E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Součástí realizace byla </w:t>
            </w:r>
            <w:r w:rsidRPr="006A75B7">
              <w:rPr>
                <w:rFonts w:asciiTheme="minorHAnsi" w:hAnsiTheme="minorHAnsi" w:cstheme="minorHAnsi"/>
                <w:bCs/>
                <w:sz w:val="22"/>
                <w:szCs w:val="22"/>
              </w:rPr>
              <w:t>stavba venkovního únikového ocelového schodiště</w:t>
            </w: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 včetně opláštění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jc w:val="center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Kontaktní osoba objednatele (tel., e-mail)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</w:tbl>
    <w:p w:rsidR="006A75B7" w:rsidRPr="0005095D" w:rsidRDefault="006A75B7" w:rsidP="006A75B7">
      <w:pPr>
        <w:spacing w:line="240" w:lineRule="auto"/>
        <w:ind w:left="2832" w:hanging="2832"/>
        <w:rPr>
          <w:rFonts w:asciiTheme="minorHAnsi" w:hAnsiTheme="minorHAnsi" w:cstheme="minorHAnsi"/>
          <w:b/>
          <w:sz w:val="22"/>
          <w:szCs w:val="22"/>
        </w:rPr>
      </w:pPr>
    </w:p>
    <w:p w:rsidR="006A75B7" w:rsidRPr="0005095D" w:rsidRDefault="006A75B7" w:rsidP="006A75B7">
      <w:pPr>
        <w:keepNext/>
        <w:spacing w:line="240" w:lineRule="auto"/>
        <w:ind w:left="2829" w:hanging="2829"/>
        <w:rPr>
          <w:rFonts w:asciiTheme="minorHAnsi" w:hAnsiTheme="minorHAnsi" w:cstheme="minorHAnsi"/>
          <w:b/>
          <w:sz w:val="22"/>
          <w:szCs w:val="22"/>
        </w:rPr>
      </w:pPr>
      <w:r>
        <w:rPr>
          <w:rFonts w:asciiTheme="minorHAnsi" w:hAnsiTheme="minorHAnsi" w:cstheme="minorHAnsi"/>
          <w:b/>
          <w:sz w:val="22"/>
          <w:szCs w:val="22"/>
        </w:rPr>
        <w:t>Stavební práce č. 4</w:t>
      </w:r>
    </w:p>
    <w:tbl>
      <w:tblPr>
        <w:tblStyle w:val="Mkatabulky"/>
        <w:tblW w:w="9010" w:type="dxa"/>
        <w:tblInd w:w="57" w:type="dxa"/>
        <w:tblLook w:val="04A0" w:firstRow="1" w:lastRow="0" w:firstColumn="1" w:lastColumn="0" w:noHBand="0" w:noVBand="1"/>
      </w:tblPr>
      <w:tblGrid>
        <w:gridCol w:w="3453"/>
        <w:gridCol w:w="5557"/>
      </w:tblGrid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05095D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Název stavebních prací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05095D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sz w:val="22"/>
                <w:szCs w:val="22"/>
              </w:rPr>
              <w:t>Objednatel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Doba provedení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Místo provedení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Stručný popis stavebních prací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jc w:val="left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Finanční objem stavebních prací 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rPr>
                <w:rFonts w:asciiTheme="minorHAnsi" w:hAnsiTheme="minorHAnsi" w:cstheme="minorHAnsi"/>
                <w:iCs/>
                <w:sz w:val="22"/>
                <w:szCs w:val="22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Předmětem realizace byly stavební práce prováděné za provozu objektu s pohybem osob, za něž plně zodpovídá zadavate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l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A75B7" w:rsidRPr="0005095D" w:rsidRDefault="006A75B7" w:rsidP="00FF0D5E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5B7" w:rsidRPr="006A75B7" w:rsidRDefault="006A75B7" w:rsidP="00FF0D5E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Součástí realizace byla úprava stávajících stropů (např. I profily + TR plech + </w:t>
            </w:r>
            <w:proofErr w:type="spellStart"/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nadbetonávka</w:t>
            </w:r>
            <w:proofErr w:type="spellEnd"/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)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5B7" w:rsidRPr="006A75B7" w:rsidRDefault="006A75B7" w:rsidP="00FF0D5E">
            <w:pPr>
              <w:rPr>
                <w:rFonts w:asciiTheme="minorHAnsi" w:hAnsiTheme="minorHAnsi" w:cstheme="minorHAnsi"/>
                <w:iCs/>
                <w:sz w:val="22"/>
                <w:szCs w:val="22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Předmětem realizace byly stavební práce obsahující původní vestavbu či 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a</w:t>
            </w: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dstavbu nad stávajícím objektem včetně opatření proti zatečení do objektu a to za provozu objektu</w:t>
            </w:r>
            <w:r w:rsidRPr="006A75B7">
              <w:rPr>
                <w:rFonts w:asciiTheme="minorHAnsi" w:hAnsiTheme="minorHAnsi" w:cstheme="minorHAnsi"/>
                <w:iCs/>
                <w:sz w:val="22"/>
                <w:szCs w:val="22"/>
              </w:rPr>
              <w:t xml:space="preserve"> 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A75B7" w:rsidRPr="006A75B7" w:rsidRDefault="006A75B7" w:rsidP="00FF0D5E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Součástí realizace byla </w:t>
            </w:r>
            <w:r w:rsidRPr="006A75B7">
              <w:rPr>
                <w:rFonts w:asciiTheme="minorHAnsi" w:hAnsiTheme="minorHAnsi" w:cstheme="minorHAnsi"/>
                <w:bCs/>
                <w:sz w:val="22"/>
                <w:szCs w:val="22"/>
              </w:rPr>
              <w:t>stavba venkovního únikového ocelového schodiště</w:t>
            </w: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 xml:space="preserve"> včetně opláštění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05095D">
              <w:rPr>
                <w:rFonts w:asciiTheme="minorHAnsi" w:hAnsiTheme="minorHAnsi" w:cstheme="minorHAnsi"/>
                <w:b/>
                <w:sz w:val="22"/>
                <w:szCs w:val="22"/>
              </w:rPr>
              <w:t>ANO/NE</w:t>
            </w:r>
          </w:p>
        </w:tc>
      </w:tr>
      <w:tr w:rsidR="006A75B7" w:rsidRPr="0005095D" w:rsidTr="00FF0D5E"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A75B7" w:rsidRPr="006A75B7" w:rsidRDefault="006A75B7" w:rsidP="00FF0D5E">
            <w:pPr>
              <w:jc w:val="center"/>
              <w:rPr>
                <w:rFonts w:asciiTheme="minorHAnsi" w:hAnsiTheme="minorHAnsi" w:cstheme="minorHAnsi"/>
                <w:sz w:val="22"/>
                <w:szCs w:val="22"/>
                <w:lang w:eastAsia="en-US"/>
              </w:rPr>
            </w:pPr>
            <w:r w:rsidRPr="006A75B7">
              <w:rPr>
                <w:rFonts w:asciiTheme="minorHAnsi" w:hAnsiTheme="minorHAnsi" w:cstheme="minorHAnsi"/>
                <w:sz w:val="22"/>
                <w:szCs w:val="22"/>
              </w:rPr>
              <w:t>Kontaktní osoba objednatele (tel., e-mail)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A75B7" w:rsidRPr="0005095D" w:rsidRDefault="006A75B7" w:rsidP="00FF0D5E">
            <w:pPr>
              <w:rPr>
                <w:rFonts w:asciiTheme="minorHAnsi" w:hAnsiTheme="minorHAnsi" w:cstheme="minorHAnsi"/>
                <w:b/>
                <w:sz w:val="22"/>
                <w:szCs w:val="22"/>
                <w:lang w:eastAsia="en-US"/>
              </w:rPr>
            </w:pPr>
          </w:p>
        </w:tc>
      </w:tr>
    </w:tbl>
    <w:p w:rsidR="006A75B7" w:rsidRPr="0005095D" w:rsidRDefault="006A75B7" w:rsidP="006A75B7">
      <w:pPr>
        <w:spacing w:line="240" w:lineRule="auto"/>
        <w:ind w:left="2832" w:hanging="2832"/>
        <w:rPr>
          <w:rFonts w:asciiTheme="minorHAnsi" w:hAnsiTheme="minorHAnsi" w:cstheme="minorHAnsi"/>
          <w:b/>
          <w:sz w:val="22"/>
          <w:szCs w:val="22"/>
        </w:rPr>
      </w:pPr>
    </w:p>
    <w:p w:rsidR="006A75B7" w:rsidRPr="0005095D" w:rsidRDefault="006A75B7" w:rsidP="00091185">
      <w:pPr>
        <w:spacing w:line="240" w:lineRule="auto"/>
        <w:ind w:left="2832" w:hanging="2832"/>
        <w:rPr>
          <w:rFonts w:asciiTheme="minorHAnsi" w:hAnsiTheme="minorHAnsi" w:cstheme="minorHAnsi"/>
          <w:b/>
          <w:sz w:val="22"/>
          <w:szCs w:val="22"/>
        </w:rPr>
      </w:pPr>
    </w:p>
    <w:sectPr w:rsidR="006A75B7" w:rsidRPr="0005095D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39A5" w:rsidRDefault="001539A5" w:rsidP="001539A5">
      <w:pPr>
        <w:spacing w:line="240" w:lineRule="auto"/>
      </w:pPr>
      <w:r>
        <w:separator/>
      </w:r>
    </w:p>
  </w:endnote>
  <w:endnote w:type="continuationSeparator" w:id="0">
    <w:p w:rsidR="001539A5" w:rsidRDefault="001539A5" w:rsidP="001539A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39A5" w:rsidRDefault="001539A5" w:rsidP="001539A5">
      <w:pPr>
        <w:spacing w:line="240" w:lineRule="auto"/>
      </w:pPr>
      <w:r>
        <w:separator/>
      </w:r>
    </w:p>
  </w:footnote>
  <w:footnote w:type="continuationSeparator" w:id="0">
    <w:p w:rsidR="001539A5" w:rsidRDefault="001539A5" w:rsidP="001539A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539A5" w:rsidRDefault="001539A5">
    <w:pPr>
      <w:pStyle w:val="Zhlav"/>
    </w:pPr>
    <w:r>
      <w:rPr>
        <w:noProof/>
        <w:lang w:eastAsia="cs-CZ"/>
      </w:rPr>
      <w:drawing>
        <wp:inline distT="0" distB="0" distL="0" distR="0" wp14:anchorId="67EF600C" wp14:editId="6544AAB0">
          <wp:extent cx="5336540" cy="879475"/>
          <wp:effectExtent l="0" t="0" r="0" b="0"/>
          <wp:docPr id="22" name="obrázek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obrázek 1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6540" cy="8794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EA23C9"/>
    <w:multiLevelType w:val="hybridMultilevel"/>
    <w:tmpl w:val="35A67154"/>
    <w:lvl w:ilvl="0" w:tplc="0405001B">
      <w:start w:val="1"/>
      <w:numFmt w:val="lowerRoman"/>
      <w:lvlText w:val="%1."/>
      <w:lvlJc w:val="right"/>
      <w:pPr>
        <w:ind w:left="2484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1">
    <w:nsid w:val="7C593FE2"/>
    <w:multiLevelType w:val="hybridMultilevel"/>
    <w:tmpl w:val="35A67154"/>
    <w:lvl w:ilvl="0" w:tplc="0405001B">
      <w:start w:val="1"/>
      <w:numFmt w:val="lowerRoman"/>
      <w:lvlText w:val="%1."/>
      <w:lvlJc w:val="right"/>
      <w:pPr>
        <w:ind w:left="2484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1185"/>
    <w:rsid w:val="0005095D"/>
    <w:rsid w:val="00091185"/>
    <w:rsid w:val="001539A5"/>
    <w:rsid w:val="002A023C"/>
    <w:rsid w:val="004F4233"/>
    <w:rsid w:val="006A75B7"/>
    <w:rsid w:val="0091112B"/>
    <w:rsid w:val="00B85C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91185"/>
    <w:pPr>
      <w:spacing w:after="0"/>
      <w:jc w:val="both"/>
    </w:pPr>
    <w:rPr>
      <w:rFonts w:ascii="Arial" w:eastAsia="Calibri" w:hAnsi="Arial" w:cs="Arial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TabulkaChar">
    <w:name w:val="Tabulka Char"/>
    <w:basedOn w:val="Standardnpsmoodstavce"/>
    <w:link w:val="Tabulka"/>
    <w:locked/>
    <w:rsid w:val="00091185"/>
    <w:rPr>
      <w:rFonts w:ascii="Arial" w:hAnsi="Arial" w:cs="Arial"/>
      <w:color w:val="182C68"/>
      <w:sz w:val="20"/>
      <w:szCs w:val="20"/>
    </w:rPr>
  </w:style>
  <w:style w:type="paragraph" w:customStyle="1" w:styleId="Tabulka">
    <w:name w:val="Tabulka"/>
    <w:basedOn w:val="Normln"/>
    <w:link w:val="TabulkaChar"/>
    <w:qFormat/>
    <w:rsid w:val="00091185"/>
    <w:pPr>
      <w:spacing w:before="60" w:after="60" w:line="240" w:lineRule="auto"/>
      <w:jc w:val="left"/>
    </w:pPr>
    <w:rPr>
      <w:rFonts w:eastAsiaTheme="minorHAnsi"/>
      <w:color w:val="182C68"/>
    </w:rPr>
  </w:style>
  <w:style w:type="character" w:customStyle="1" w:styleId="NzevdokumentuChar">
    <w:name w:val="Název dokumentu Char"/>
    <w:basedOn w:val="Standardnpsmoodstavce"/>
    <w:link w:val="Nzevdokumentu"/>
    <w:locked/>
    <w:rsid w:val="00091185"/>
    <w:rPr>
      <w:rFonts w:ascii="Arial" w:eastAsiaTheme="majorEastAsia" w:hAnsi="Arial" w:cs="Arial"/>
      <w:b/>
      <w:bCs/>
      <w:caps/>
      <w:color w:val="E8B600"/>
      <w:kern w:val="28"/>
      <w:sz w:val="44"/>
      <w:szCs w:val="44"/>
    </w:rPr>
  </w:style>
  <w:style w:type="paragraph" w:customStyle="1" w:styleId="Nzevdokumentu">
    <w:name w:val="Název dokumentu"/>
    <w:link w:val="NzevdokumentuChar"/>
    <w:qFormat/>
    <w:rsid w:val="00091185"/>
    <w:pPr>
      <w:spacing w:before="240" w:after="240" w:line="240" w:lineRule="auto"/>
      <w:jc w:val="center"/>
    </w:pPr>
    <w:rPr>
      <w:rFonts w:ascii="Arial" w:eastAsiaTheme="majorEastAsia" w:hAnsi="Arial" w:cs="Arial"/>
      <w:b/>
      <w:bCs/>
      <w:caps/>
      <w:color w:val="E8B600"/>
      <w:kern w:val="28"/>
      <w:sz w:val="44"/>
      <w:szCs w:val="44"/>
    </w:rPr>
  </w:style>
  <w:style w:type="character" w:customStyle="1" w:styleId="Styl11Char">
    <w:name w:val="Styl 1.1. Char"/>
    <w:basedOn w:val="Standardnpsmoodstavce"/>
    <w:link w:val="Styl11"/>
    <w:locked/>
    <w:rsid w:val="00091185"/>
    <w:rPr>
      <w:rFonts w:ascii="Arial" w:hAnsi="Arial" w:cs="Arial"/>
      <w:sz w:val="20"/>
      <w:szCs w:val="20"/>
    </w:rPr>
  </w:style>
  <w:style w:type="paragraph" w:customStyle="1" w:styleId="Styl11">
    <w:name w:val="Styl 1.1."/>
    <w:basedOn w:val="Normln"/>
    <w:link w:val="Styl11Char"/>
    <w:qFormat/>
    <w:rsid w:val="00091185"/>
    <w:pPr>
      <w:tabs>
        <w:tab w:val="num" w:pos="360"/>
      </w:tabs>
      <w:spacing w:before="120" w:after="120"/>
      <w:ind w:left="709" w:hanging="709"/>
    </w:pPr>
    <w:rPr>
      <w:rFonts w:eastAsiaTheme="minorHAnsi"/>
    </w:rPr>
  </w:style>
  <w:style w:type="table" w:styleId="Mkatabulky">
    <w:name w:val="Table Grid"/>
    <w:basedOn w:val="Normlntabulka"/>
    <w:rsid w:val="00091185"/>
    <w:pPr>
      <w:spacing w:after="0" w:line="240" w:lineRule="auto"/>
    </w:pPr>
    <w:rPr>
      <w:rFonts w:ascii="Calibri" w:eastAsia="Calibri" w:hAnsi="Calibri" w:cs="Times New Roman"/>
      <w:lang w:eastAsia="cs-CZ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cseseznamem">
    <w:name w:val="List Paragraph"/>
    <w:aliases w:val="Nad,List Paragraph,Odstavec_muj,Odstavec cíl se seznamem,Odstavec se seznamem5"/>
    <w:basedOn w:val="Normln"/>
    <w:link w:val="OdstavecseseznamemChar"/>
    <w:uiPriority w:val="34"/>
    <w:qFormat/>
    <w:rsid w:val="0091112B"/>
    <w:pPr>
      <w:spacing w:after="240"/>
      <w:ind w:left="708"/>
    </w:pPr>
    <w:rPr>
      <w:rFonts w:ascii="Cambria" w:hAnsi="Cambria" w:cs="Cambria"/>
      <w:sz w:val="24"/>
      <w:szCs w:val="24"/>
    </w:rPr>
  </w:style>
  <w:style w:type="character" w:customStyle="1" w:styleId="OdstavecseseznamemChar">
    <w:name w:val="Odstavec se seznamem Char"/>
    <w:aliases w:val="Nad Char,List Paragraph Char,Odstavec_muj Char,Odstavec cíl se seznamem Char,Odstavec se seznamem5 Char"/>
    <w:link w:val="Odstavecseseznamem"/>
    <w:uiPriority w:val="34"/>
    <w:rsid w:val="0091112B"/>
    <w:rPr>
      <w:rFonts w:ascii="Cambria" w:eastAsia="Calibri" w:hAnsi="Cambria" w:cs="Cambria"/>
      <w:sz w:val="24"/>
      <w:szCs w:val="24"/>
    </w:rPr>
  </w:style>
  <w:style w:type="paragraph" w:styleId="Zkladntext">
    <w:name w:val="Body Text"/>
    <w:basedOn w:val="Normln"/>
    <w:link w:val="ZkladntextChar"/>
    <w:uiPriority w:val="1"/>
    <w:semiHidden/>
    <w:unhideWhenUsed/>
    <w:rsid w:val="001539A5"/>
    <w:pPr>
      <w:widowControl w:val="0"/>
      <w:autoSpaceDE w:val="0"/>
      <w:autoSpaceDN w:val="0"/>
      <w:adjustRightInd w:val="0"/>
    </w:pPr>
    <w:rPr>
      <w:rFonts w:ascii="Cambria" w:eastAsia="Times New Roman" w:hAnsi="Cambria"/>
      <w:sz w:val="24"/>
      <w:szCs w:val="22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semiHidden/>
    <w:rsid w:val="001539A5"/>
    <w:rPr>
      <w:rFonts w:ascii="Cambria" w:eastAsia="Times New Roman" w:hAnsi="Cambria" w:cs="Arial"/>
      <w:sz w:val="24"/>
      <w:u w:val="single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1539A5"/>
    <w:pPr>
      <w:tabs>
        <w:tab w:val="center" w:pos="4536"/>
        <w:tab w:val="right" w:pos="9072"/>
      </w:tabs>
      <w:spacing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539A5"/>
    <w:rPr>
      <w:rFonts w:ascii="Arial" w:eastAsia="Calibri" w:hAnsi="Arial" w:cs="Arial"/>
      <w:sz w:val="20"/>
      <w:szCs w:val="20"/>
    </w:rPr>
  </w:style>
  <w:style w:type="paragraph" w:styleId="Zpat">
    <w:name w:val="footer"/>
    <w:basedOn w:val="Normln"/>
    <w:link w:val="ZpatChar"/>
    <w:uiPriority w:val="99"/>
    <w:unhideWhenUsed/>
    <w:rsid w:val="001539A5"/>
    <w:pPr>
      <w:tabs>
        <w:tab w:val="center" w:pos="4536"/>
        <w:tab w:val="right" w:pos="9072"/>
      </w:tabs>
      <w:spacing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539A5"/>
    <w:rPr>
      <w:rFonts w:ascii="Arial" w:eastAsia="Calibri" w:hAnsi="Arial" w:cs="Arial"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539A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539A5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91185"/>
    <w:pPr>
      <w:spacing w:after="0"/>
      <w:jc w:val="both"/>
    </w:pPr>
    <w:rPr>
      <w:rFonts w:ascii="Arial" w:eastAsia="Calibri" w:hAnsi="Arial" w:cs="Arial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TabulkaChar">
    <w:name w:val="Tabulka Char"/>
    <w:basedOn w:val="Standardnpsmoodstavce"/>
    <w:link w:val="Tabulka"/>
    <w:locked/>
    <w:rsid w:val="00091185"/>
    <w:rPr>
      <w:rFonts w:ascii="Arial" w:hAnsi="Arial" w:cs="Arial"/>
      <w:color w:val="182C68"/>
      <w:sz w:val="20"/>
      <w:szCs w:val="20"/>
    </w:rPr>
  </w:style>
  <w:style w:type="paragraph" w:customStyle="1" w:styleId="Tabulka">
    <w:name w:val="Tabulka"/>
    <w:basedOn w:val="Normln"/>
    <w:link w:val="TabulkaChar"/>
    <w:qFormat/>
    <w:rsid w:val="00091185"/>
    <w:pPr>
      <w:spacing w:before="60" w:after="60" w:line="240" w:lineRule="auto"/>
      <w:jc w:val="left"/>
    </w:pPr>
    <w:rPr>
      <w:rFonts w:eastAsiaTheme="minorHAnsi"/>
      <w:color w:val="182C68"/>
    </w:rPr>
  </w:style>
  <w:style w:type="character" w:customStyle="1" w:styleId="NzevdokumentuChar">
    <w:name w:val="Název dokumentu Char"/>
    <w:basedOn w:val="Standardnpsmoodstavce"/>
    <w:link w:val="Nzevdokumentu"/>
    <w:locked/>
    <w:rsid w:val="00091185"/>
    <w:rPr>
      <w:rFonts w:ascii="Arial" w:eastAsiaTheme="majorEastAsia" w:hAnsi="Arial" w:cs="Arial"/>
      <w:b/>
      <w:bCs/>
      <w:caps/>
      <w:color w:val="E8B600"/>
      <w:kern w:val="28"/>
      <w:sz w:val="44"/>
      <w:szCs w:val="44"/>
    </w:rPr>
  </w:style>
  <w:style w:type="paragraph" w:customStyle="1" w:styleId="Nzevdokumentu">
    <w:name w:val="Název dokumentu"/>
    <w:link w:val="NzevdokumentuChar"/>
    <w:qFormat/>
    <w:rsid w:val="00091185"/>
    <w:pPr>
      <w:spacing w:before="240" w:after="240" w:line="240" w:lineRule="auto"/>
      <w:jc w:val="center"/>
    </w:pPr>
    <w:rPr>
      <w:rFonts w:ascii="Arial" w:eastAsiaTheme="majorEastAsia" w:hAnsi="Arial" w:cs="Arial"/>
      <w:b/>
      <w:bCs/>
      <w:caps/>
      <w:color w:val="E8B600"/>
      <w:kern w:val="28"/>
      <w:sz w:val="44"/>
      <w:szCs w:val="44"/>
    </w:rPr>
  </w:style>
  <w:style w:type="character" w:customStyle="1" w:styleId="Styl11Char">
    <w:name w:val="Styl 1.1. Char"/>
    <w:basedOn w:val="Standardnpsmoodstavce"/>
    <w:link w:val="Styl11"/>
    <w:locked/>
    <w:rsid w:val="00091185"/>
    <w:rPr>
      <w:rFonts w:ascii="Arial" w:hAnsi="Arial" w:cs="Arial"/>
      <w:sz w:val="20"/>
      <w:szCs w:val="20"/>
    </w:rPr>
  </w:style>
  <w:style w:type="paragraph" w:customStyle="1" w:styleId="Styl11">
    <w:name w:val="Styl 1.1."/>
    <w:basedOn w:val="Normln"/>
    <w:link w:val="Styl11Char"/>
    <w:qFormat/>
    <w:rsid w:val="00091185"/>
    <w:pPr>
      <w:tabs>
        <w:tab w:val="num" w:pos="360"/>
      </w:tabs>
      <w:spacing w:before="120" w:after="120"/>
      <w:ind w:left="709" w:hanging="709"/>
    </w:pPr>
    <w:rPr>
      <w:rFonts w:eastAsiaTheme="minorHAnsi"/>
    </w:rPr>
  </w:style>
  <w:style w:type="table" w:styleId="Mkatabulky">
    <w:name w:val="Table Grid"/>
    <w:basedOn w:val="Normlntabulka"/>
    <w:rsid w:val="00091185"/>
    <w:pPr>
      <w:spacing w:after="0" w:line="240" w:lineRule="auto"/>
    </w:pPr>
    <w:rPr>
      <w:rFonts w:ascii="Calibri" w:eastAsia="Calibri" w:hAnsi="Calibri" w:cs="Times New Roman"/>
      <w:lang w:eastAsia="cs-CZ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cseseznamem">
    <w:name w:val="List Paragraph"/>
    <w:aliases w:val="Nad,List Paragraph,Odstavec_muj,Odstavec cíl se seznamem,Odstavec se seznamem5"/>
    <w:basedOn w:val="Normln"/>
    <w:link w:val="OdstavecseseznamemChar"/>
    <w:uiPriority w:val="34"/>
    <w:qFormat/>
    <w:rsid w:val="0091112B"/>
    <w:pPr>
      <w:spacing w:after="240"/>
      <w:ind w:left="708"/>
    </w:pPr>
    <w:rPr>
      <w:rFonts w:ascii="Cambria" w:hAnsi="Cambria" w:cs="Cambria"/>
      <w:sz w:val="24"/>
      <w:szCs w:val="24"/>
    </w:rPr>
  </w:style>
  <w:style w:type="character" w:customStyle="1" w:styleId="OdstavecseseznamemChar">
    <w:name w:val="Odstavec se seznamem Char"/>
    <w:aliases w:val="Nad Char,List Paragraph Char,Odstavec_muj Char,Odstavec cíl se seznamem Char,Odstavec se seznamem5 Char"/>
    <w:link w:val="Odstavecseseznamem"/>
    <w:uiPriority w:val="34"/>
    <w:rsid w:val="0091112B"/>
    <w:rPr>
      <w:rFonts w:ascii="Cambria" w:eastAsia="Calibri" w:hAnsi="Cambria" w:cs="Cambria"/>
      <w:sz w:val="24"/>
      <w:szCs w:val="24"/>
    </w:rPr>
  </w:style>
  <w:style w:type="paragraph" w:styleId="Zkladntext">
    <w:name w:val="Body Text"/>
    <w:basedOn w:val="Normln"/>
    <w:link w:val="ZkladntextChar"/>
    <w:uiPriority w:val="1"/>
    <w:semiHidden/>
    <w:unhideWhenUsed/>
    <w:rsid w:val="001539A5"/>
    <w:pPr>
      <w:widowControl w:val="0"/>
      <w:autoSpaceDE w:val="0"/>
      <w:autoSpaceDN w:val="0"/>
      <w:adjustRightInd w:val="0"/>
    </w:pPr>
    <w:rPr>
      <w:rFonts w:ascii="Cambria" w:eastAsia="Times New Roman" w:hAnsi="Cambria"/>
      <w:sz w:val="24"/>
      <w:szCs w:val="22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semiHidden/>
    <w:rsid w:val="001539A5"/>
    <w:rPr>
      <w:rFonts w:ascii="Cambria" w:eastAsia="Times New Roman" w:hAnsi="Cambria" w:cs="Arial"/>
      <w:sz w:val="24"/>
      <w:u w:val="single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1539A5"/>
    <w:pPr>
      <w:tabs>
        <w:tab w:val="center" w:pos="4536"/>
        <w:tab w:val="right" w:pos="9072"/>
      </w:tabs>
      <w:spacing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539A5"/>
    <w:rPr>
      <w:rFonts w:ascii="Arial" w:eastAsia="Calibri" w:hAnsi="Arial" w:cs="Arial"/>
      <w:sz w:val="20"/>
      <w:szCs w:val="20"/>
    </w:rPr>
  </w:style>
  <w:style w:type="paragraph" w:styleId="Zpat">
    <w:name w:val="footer"/>
    <w:basedOn w:val="Normln"/>
    <w:link w:val="ZpatChar"/>
    <w:uiPriority w:val="99"/>
    <w:unhideWhenUsed/>
    <w:rsid w:val="001539A5"/>
    <w:pPr>
      <w:tabs>
        <w:tab w:val="center" w:pos="4536"/>
        <w:tab w:val="right" w:pos="9072"/>
      </w:tabs>
      <w:spacing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539A5"/>
    <w:rPr>
      <w:rFonts w:ascii="Arial" w:eastAsia="Calibri" w:hAnsi="Arial" w:cs="Arial"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539A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539A5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11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4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</Pages>
  <Words>455</Words>
  <Characters>2689</Characters>
  <Application>Microsoft Office Word</Application>
  <DocSecurity>0</DocSecurity>
  <Lines>22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uzivatel</dc:creator>
  <cp:lastModifiedBy>uzivatel</cp:lastModifiedBy>
  <cp:revision>6</cp:revision>
  <dcterms:created xsi:type="dcterms:W3CDTF">2020-03-10T10:17:00Z</dcterms:created>
  <dcterms:modified xsi:type="dcterms:W3CDTF">2020-05-07T09:00:00Z</dcterms:modified>
</cp:coreProperties>
</file>